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9B89" w14:textId="77777777" w:rsidR="00C15027" w:rsidRDefault="00C15027" w:rsidP="00C15027">
      <w:pPr>
        <w:jc w:val="center"/>
        <w:rPr>
          <w:rFonts w:ascii="黑体" w:eastAsia="PMingLiU" w:hAnsi="黑体" w:cs="黑体" w:hint="default"/>
          <w:sz w:val="36"/>
          <w:szCs w:val="36"/>
          <w:lang w:val="zh-TW" w:eastAsia="zh-TW"/>
        </w:rPr>
      </w:pPr>
      <w:r w:rsidRPr="00005BE6">
        <w:rPr>
          <w:rFonts w:ascii="黑体" w:eastAsia="黑体" w:hAnsi="黑体" w:cs="黑体"/>
          <w:sz w:val="36"/>
          <w:szCs w:val="36"/>
          <w:lang w:val="zh-TW" w:eastAsia="zh-TW"/>
        </w:rPr>
        <w:t>中国保健协会第四次</w:t>
      </w:r>
      <w:r w:rsidRPr="00005BE6">
        <w:rPr>
          <w:rFonts w:ascii="黑体" w:eastAsia="黑体" w:hAnsi="黑体" w:cs="仿宋"/>
          <w:sz w:val="36"/>
          <w:szCs w:val="36"/>
          <w:lang w:val="zh-TW" w:eastAsia="zh-TW"/>
        </w:rPr>
        <w:t>全国</w:t>
      </w:r>
      <w:r w:rsidRPr="00005BE6">
        <w:rPr>
          <w:rFonts w:ascii="黑体" w:eastAsia="黑体" w:hAnsi="黑体" w:cs="黑体"/>
          <w:sz w:val="36"/>
          <w:szCs w:val="36"/>
          <w:lang w:val="zh-TW" w:eastAsia="zh-TW"/>
        </w:rPr>
        <w:t>会员代表大会</w:t>
      </w:r>
    </w:p>
    <w:p w14:paraId="4C1C6C47" w14:textId="35A8885F" w:rsidR="00C15027" w:rsidRDefault="00C15027" w:rsidP="00C15027">
      <w:pPr>
        <w:spacing w:afterLines="100" w:after="312" w:line="540" w:lineRule="exact"/>
        <w:jc w:val="center"/>
        <w:rPr>
          <w:rFonts w:asciiTheme="majorEastAsia" w:eastAsia="PMingLiU" w:hAnsiTheme="majorEastAsia" w:hint="default"/>
          <w:sz w:val="36"/>
          <w:szCs w:val="36"/>
          <w:lang w:val="zh-TW" w:eastAsia="zh-TW"/>
        </w:rPr>
      </w:pPr>
      <w:r>
        <w:rPr>
          <w:rFonts w:ascii="黑体" w:eastAsia="黑体" w:hAnsi="黑体" w:cs="黑体"/>
          <w:sz w:val="36"/>
          <w:szCs w:val="36"/>
          <w:lang w:val="zh-TW"/>
        </w:rPr>
        <w:t>暨</w:t>
      </w:r>
      <w:r>
        <w:rPr>
          <w:rFonts w:ascii="黑体" w:eastAsia="黑体" w:hAnsi="黑体" w:cs="黑体" w:hint="default"/>
          <w:sz w:val="36"/>
          <w:szCs w:val="36"/>
          <w:lang w:val="zh-TW"/>
        </w:rPr>
        <w:t>第四届理事会第一次会议</w:t>
      </w:r>
    </w:p>
    <w:p w14:paraId="403739CF" w14:textId="77777777" w:rsidR="00C15027" w:rsidRDefault="00C15027" w:rsidP="00C15027">
      <w:pPr>
        <w:spacing w:afterLines="100" w:after="312" w:line="540" w:lineRule="exact"/>
        <w:jc w:val="center"/>
        <w:rPr>
          <w:rFonts w:asciiTheme="majorEastAsia" w:eastAsia="PMingLiU" w:hAnsiTheme="majorEastAsia" w:hint="default"/>
          <w:sz w:val="36"/>
          <w:szCs w:val="36"/>
          <w:lang w:val="zh-TW" w:eastAsia="zh-TW"/>
        </w:rPr>
      </w:pPr>
    </w:p>
    <w:p w14:paraId="2BF1DCED" w14:textId="7972B283" w:rsidR="00C15027" w:rsidRPr="00C15027" w:rsidRDefault="00C15027" w:rsidP="00C15027">
      <w:pPr>
        <w:spacing w:afterLines="100" w:after="312" w:line="540" w:lineRule="exact"/>
        <w:jc w:val="center"/>
        <w:rPr>
          <w:rFonts w:ascii="Carlito" w:eastAsia="Carlito" w:hAnsi="Carlito" w:cs="Carlito" w:hint="default"/>
          <w:b/>
          <w:bCs/>
          <w:sz w:val="32"/>
          <w:szCs w:val="32"/>
          <w:lang w:val="zh-TW" w:eastAsia="zh-TW"/>
        </w:rPr>
      </w:pPr>
      <w:r w:rsidRPr="00C15027">
        <w:rPr>
          <w:rFonts w:asciiTheme="majorEastAsia" w:eastAsiaTheme="majorEastAsia" w:hAnsiTheme="majorEastAsia"/>
          <w:b/>
          <w:bCs/>
          <w:sz w:val="32"/>
          <w:szCs w:val="32"/>
          <w:lang w:val="zh-TW" w:eastAsia="zh-TW"/>
        </w:rPr>
        <w:t>会议回执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1588"/>
        <w:gridCol w:w="822"/>
        <w:gridCol w:w="1275"/>
        <w:gridCol w:w="1418"/>
        <w:gridCol w:w="2552"/>
      </w:tblGrid>
      <w:tr w:rsidR="00C15027" w14:paraId="3286315E" w14:textId="77777777" w:rsidTr="00F4744E">
        <w:trPr>
          <w:trHeight w:val="4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3EF5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30CE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15027" w14:paraId="741F016A" w14:textId="77777777" w:rsidTr="00F4744E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B784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D3106" w14:textId="77777777" w:rsidR="00C15027" w:rsidRDefault="00C15027" w:rsidP="00F4744E">
            <w:pPr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8680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B5BC" w14:textId="77777777" w:rsidR="00C15027" w:rsidRDefault="00C15027" w:rsidP="00F4744E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FA51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A335" w14:textId="77777777" w:rsidR="00C15027" w:rsidRDefault="00C15027" w:rsidP="00F4744E">
            <w:pPr>
              <w:rPr>
                <w:rFonts w:hint="default"/>
              </w:rPr>
            </w:pPr>
          </w:p>
        </w:tc>
      </w:tr>
      <w:tr w:rsidR="00C15027" w14:paraId="7AF9EFF8" w14:textId="77777777" w:rsidTr="00F4744E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458D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30C8" w14:textId="77777777" w:rsidR="00C15027" w:rsidRDefault="00C15027" w:rsidP="00F4744E">
            <w:pPr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141E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83DD" w14:textId="77777777" w:rsidR="00C15027" w:rsidRDefault="00C15027" w:rsidP="00F4744E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E7B45" w14:textId="77777777" w:rsidR="00C15027" w:rsidRDefault="00C15027" w:rsidP="00F4744E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D292" w14:textId="77777777" w:rsidR="00C15027" w:rsidRDefault="00C15027" w:rsidP="00F4744E">
            <w:pPr>
              <w:rPr>
                <w:rFonts w:hint="default"/>
              </w:rPr>
            </w:pPr>
          </w:p>
        </w:tc>
      </w:tr>
      <w:tr w:rsidR="00C15027" w14:paraId="0A1CBE7F" w14:textId="77777777" w:rsidTr="00F4744E">
        <w:trPr>
          <w:trHeight w:val="6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017E" w14:textId="77777777" w:rsidR="00C15027" w:rsidRPr="00FE1158" w:rsidRDefault="00C15027" w:rsidP="00F4744E">
            <w:pPr>
              <w:spacing w:line="420" w:lineRule="exact"/>
              <w:jc w:val="center"/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线上参会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171D" w14:textId="77777777" w:rsidR="00C15027" w:rsidRDefault="00C15027" w:rsidP="00F4744E">
            <w:pPr>
              <w:spacing w:line="42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934C" w14:textId="77777777" w:rsidR="00C15027" w:rsidRDefault="00C15027" w:rsidP="00F4744E">
            <w:pPr>
              <w:spacing w:line="420" w:lineRule="exact"/>
              <w:jc w:val="center"/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线下参会</w:t>
            </w:r>
          </w:p>
          <w:p w14:paraId="78048354" w14:textId="77777777" w:rsidR="00C15027" w:rsidRPr="00FE1158" w:rsidRDefault="00C15027" w:rsidP="00F4744E">
            <w:pPr>
              <w:spacing w:line="42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（仅限在京会员）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F1A9C" w14:textId="77777777" w:rsidR="00C15027" w:rsidRDefault="00C15027" w:rsidP="00F4744E">
            <w:pPr>
              <w:rPr>
                <w:rFonts w:hint="default"/>
              </w:rPr>
            </w:pPr>
          </w:p>
        </w:tc>
      </w:tr>
    </w:tbl>
    <w:p w14:paraId="0BC4D03A" w14:textId="77777777" w:rsidR="00C15027" w:rsidRDefault="00C15027" w:rsidP="00C15027">
      <w:pPr>
        <w:rPr>
          <w:rFonts w:ascii="仿宋" w:eastAsia="仿宋" w:hAnsi="仿宋" w:cs="仿宋" w:hint="default"/>
          <w:b/>
          <w:bCs/>
          <w:sz w:val="28"/>
          <w:szCs w:val="28"/>
        </w:rPr>
      </w:pPr>
    </w:p>
    <w:p w14:paraId="3C0AD627" w14:textId="1874FC7E" w:rsidR="00C15027" w:rsidRDefault="00C15027" w:rsidP="00C15027">
      <w:r>
        <w:rPr>
          <w:rFonts w:ascii="仿宋" w:eastAsia="仿宋" w:hAnsi="仿宋" w:cs="仿宋"/>
          <w:sz w:val="28"/>
          <w:szCs w:val="28"/>
          <w:lang w:val="zh-TW" w:eastAsia="zh-TW"/>
        </w:rPr>
        <w:t>联系人：郭文岩   电话：</w:t>
      </w:r>
      <w:r>
        <w:rPr>
          <w:rFonts w:ascii="仿宋" w:eastAsia="仿宋" w:hAnsi="仿宋" w:cs="仿宋"/>
          <w:sz w:val="28"/>
          <w:szCs w:val="28"/>
        </w:rPr>
        <w:t>010-59817439/13651178755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（同微信）</w:t>
      </w:r>
    </w:p>
    <w:sectPr w:rsidR="00C15027" w:rsidSect="00C15027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rlito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27"/>
    <w:rsid w:val="00C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18F3"/>
  <w15:chartTrackingRefBased/>
  <w15:docId w15:val="{AB0BA958-B068-4646-93B1-4524C1B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502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50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gru</dc:creator>
  <cp:keywords/>
  <dc:description/>
  <cp:lastModifiedBy>yang gru</cp:lastModifiedBy>
  <cp:revision>1</cp:revision>
  <dcterms:created xsi:type="dcterms:W3CDTF">2022-07-05T03:46:00Z</dcterms:created>
  <dcterms:modified xsi:type="dcterms:W3CDTF">2022-07-05T03:48:00Z</dcterms:modified>
</cp:coreProperties>
</file>