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6A" w:rsidRDefault="00D5256A" w:rsidP="00D5256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2B11A5">
        <w:rPr>
          <w:rFonts w:hint="eastAsia"/>
          <w:b/>
          <w:sz w:val="28"/>
          <w:szCs w:val="28"/>
        </w:rPr>
        <w:t>3</w:t>
      </w:r>
    </w:p>
    <w:p w:rsidR="00D5256A" w:rsidRPr="002B11A5" w:rsidRDefault="00D5256A" w:rsidP="00D5256A">
      <w:pPr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 w:rsidRPr="002B11A5">
        <w:rPr>
          <w:rFonts w:ascii="黑体" w:eastAsia="黑体" w:hAnsi="黑体" w:hint="eastAsia"/>
          <w:b/>
          <w:sz w:val="36"/>
          <w:szCs w:val="36"/>
        </w:rPr>
        <w:t>功能指标及</w:t>
      </w:r>
      <w:r w:rsidRPr="002B11A5">
        <w:rPr>
          <w:rFonts w:ascii="黑体" w:eastAsia="黑体" w:hAnsi="黑体"/>
          <w:b/>
          <w:sz w:val="36"/>
          <w:szCs w:val="36"/>
        </w:rPr>
        <w:t>所需提供样品量</w:t>
      </w:r>
      <w:r w:rsidRPr="002B11A5">
        <w:rPr>
          <w:rFonts w:ascii="黑体" w:eastAsia="黑体" w:hAnsi="黑体" w:hint="eastAsia"/>
          <w:b/>
          <w:sz w:val="36"/>
          <w:szCs w:val="36"/>
        </w:rPr>
        <w:t>要求</w:t>
      </w:r>
    </w:p>
    <w:p w:rsidR="00D5256A" w:rsidRDefault="00D5256A" w:rsidP="00A261BC">
      <w:pPr>
        <w:spacing w:line="500" w:lineRule="exact"/>
        <w:rPr>
          <w:sz w:val="28"/>
          <w:szCs w:val="28"/>
        </w:rPr>
      </w:pPr>
    </w:p>
    <w:p w:rsidR="00D5256A" w:rsidRPr="00A261BC" w:rsidRDefault="00D5256A" w:rsidP="00A261BC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A261BC">
        <w:rPr>
          <w:rFonts w:ascii="仿宋" w:eastAsia="仿宋" w:hAnsi="仿宋" w:hint="eastAsia"/>
          <w:b/>
          <w:sz w:val="28"/>
          <w:szCs w:val="28"/>
        </w:rPr>
        <w:t>一</w:t>
      </w:r>
      <w:r w:rsidRPr="00A261BC">
        <w:rPr>
          <w:rFonts w:ascii="仿宋" w:eastAsia="仿宋" w:hAnsi="仿宋"/>
          <w:b/>
          <w:sz w:val="28"/>
          <w:szCs w:val="28"/>
        </w:rPr>
        <w:t>、</w:t>
      </w:r>
      <w:r w:rsidRPr="00A261BC">
        <w:rPr>
          <w:rFonts w:ascii="仿宋" w:eastAsia="仿宋" w:hAnsi="仿宋" w:hint="eastAsia"/>
          <w:b/>
          <w:sz w:val="28"/>
          <w:szCs w:val="28"/>
        </w:rPr>
        <w:t>远红外功能检测</w:t>
      </w:r>
      <w:r w:rsidRPr="00A261BC">
        <w:rPr>
          <w:rFonts w:ascii="仿宋" w:eastAsia="仿宋" w:hAnsi="仿宋"/>
          <w:b/>
          <w:sz w:val="28"/>
          <w:szCs w:val="28"/>
        </w:rPr>
        <w:t>指标</w:t>
      </w:r>
    </w:p>
    <w:p w:rsidR="00A261BC" w:rsidRDefault="00D5256A" w:rsidP="00A261BC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261BC">
        <w:rPr>
          <w:rFonts w:ascii="仿宋" w:eastAsia="仿宋" w:hAnsi="仿宋" w:hint="eastAsia"/>
          <w:b/>
          <w:sz w:val="28"/>
          <w:szCs w:val="28"/>
        </w:rPr>
        <w:t>1.企业</w:t>
      </w:r>
      <w:r w:rsidR="00A261BC">
        <w:rPr>
          <w:rFonts w:ascii="仿宋" w:eastAsia="仿宋" w:hAnsi="仿宋" w:hint="eastAsia"/>
          <w:b/>
          <w:sz w:val="28"/>
          <w:szCs w:val="28"/>
        </w:rPr>
        <w:t>自行</w:t>
      </w:r>
      <w:r w:rsidR="00A261BC">
        <w:rPr>
          <w:rFonts w:ascii="仿宋" w:eastAsia="仿宋" w:hAnsi="仿宋"/>
          <w:b/>
          <w:sz w:val="28"/>
          <w:szCs w:val="28"/>
        </w:rPr>
        <w:t>送检后</w:t>
      </w:r>
      <w:r w:rsidR="00A261BC">
        <w:rPr>
          <w:rFonts w:ascii="仿宋" w:eastAsia="仿宋" w:hAnsi="仿宋" w:hint="eastAsia"/>
          <w:b/>
          <w:sz w:val="28"/>
          <w:szCs w:val="28"/>
        </w:rPr>
        <w:t>，</w:t>
      </w:r>
      <w:r w:rsidR="00A261BC">
        <w:rPr>
          <w:rFonts w:ascii="仿宋" w:eastAsia="仿宋" w:hAnsi="仿宋"/>
          <w:b/>
          <w:sz w:val="28"/>
          <w:szCs w:val="28"/>
        </w:rPr>
        <w:t>将报告复印件加盖公章后提交</w:t>
      </w:r>
      <w:r w:rsidR="00A261BC">
        <w:rPr>
          <w:rFonts w:ascii="仿宋" w:eastAsia="仿宋" w:hAnsi="仿宋" w:hint="eastAsia"/>
          <w:b/>
          <w:sz w:val="28"/>
          <w:szCs w:val="28"/>
        </w:rPr>
        <w:t>：</w:t>
      </w:r>
    </w:p>
    <w:p w:rsidR="009820EB" w:rsidRPr="00A261BC" w:rsidRDefault="00D5256A" w:rsidP="00A261B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261BC">
        <w:rPr>
          <w:rFonts w:ascii="仿宋" w:eastAsia="仿宋" w:hAnsi="仿宋" w:hint="eastAsia"/>
          <w:sz w:val="28"/>
          <w:szCs w:val="28"/>
        </w:rPr>
        <w:t>产品</w:t>
      </w:r>
      <w:r w:rsidRPr="00A261BC">
        <w:rPr>
          <w:rFonts w:ascii="仿宋" w:eastAsia="仿宋" w:hAnsi="仿宋"/>
          <w:sz w:val="28"/>
          <w:szCs w:val="28"/>
        </w:rPr>
        <w:t>的</w:t>
      </w:r>
      <w:r w:rsidRPr="00A261BC">
        <w:rPr>
          <w:rFonts w:ascii="仿宋" w:eastAsia="仿宋" w:hAnsi="仿宋" w:hint="eastAsia"/>
          <w:sz w:val="28"/>
          <w:szCs w:val="28"/>
        </w:rPr>
        <w:t>《</w:t>
      </w:r>
      <w:r w:rsidRPr="00A261BC">
        <w:rPr>
          <w:rFonts w:ascii="仿宋" w:eastAsia="仿宋" w:hAnsi="仿宋"/>
          <w:sz w:val="28"/>
          <w:szCs w:val="28"/>
        </w:rPr>
        <w:t>放射性</w:t>
      </w:r>
      <w:r w:rsidRPr="00A261BC">
        <w:rPr>
          <w:rFonts w:ascii="仿宋" w:eastAsia="仿宋" w:hAnsi="仿宋" w:hint="eastAsia"/>
          <w:sz w:val="28"/>
          <w:szCs w:val="28"/>
        </w:rPr>
        <w:t>核素</w:t>
      </w:r>
      <w:r w:rsidRPr="00A261BC">
        <w:rPr>
          <w:rFonts w:ascii="仿宋" w:eastAsia="仿宋" w:hAnsi="仿宋"/>
          <w:sz w:val="28"/>
          <w:szCs w:val="28"/>
        </w:rPr>
        <w:t>限量》</w:t>
      </w:r>
      <w:r w:rsidRPr="00A261BC">
        <w:rPr>
          <w:rFonts w:ascii="仿宋" w:eastAsia="仿宋" w:hAnsi="仿宋" w:hint="eastAsia"/>
          <w:sz w:val="28"/>
          <w:szCs w:val="28"/>
        </w:rPr>
        <w:t>检测报告，具体</w:t>
      </w:r>
      <w:r w:rsidRPr="00A261BC">
        <w:rPr>
          <w:rFonts w:ascii="仿宋" w:eastAsia="仿宋" w:hAnsi="仿宋"/>
          <w:sz w:val="28"/>
          <w:szCs w:val="28"/>
        </w:rPr>
        <w:t>参照</w:t>
      </w:r>
      <w:r w:rsidRPr="00A261BC">
        <w:rPr>
          <w:rFonts w:ascii="仿宋" w:eastAsia="仿宋" w:hAnsi="仿宋" w:hint="eastAsia"/>
          <w:sz w:val="28"/>
          <w:szCs w:val="28"/>
        </w:rPr>
        <w:t>GB 6566-2010 要求</w:t>
      </w:r>
      <w:r w:rsidRPr="00A261BC">
        <w:rPr>
          <w:rFonts w:ascii="仿宋" w:eastAsia="仿宋" w:hAnsi="仿宋"/>
          <w:sz w:val="28"/>
          <w:szCs w:val="28"/>
        </w:rPr>
        <w:t>。</w:t>
      </w:r>
    </w:p>
    <w:p w:rsidR="00D5256A" w:rsidRPr="00A261BC" w:rsidRDefault="00D5256A" w:rsidP="00A261BC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261BC">
        <w:rPr>
          <w:rFonts w:ascii="仿宋" w:eastAsia="仿宋" w:hAnsi="仿宋"/>
          <w:b/>
          <w:sz w:val="28"/>
          <w:szCs w:val="28"/>
        </w:rPr>
        <w:t>2.协会</w:t>
      </w:r>
      <w:r w:rsidRPr="00A261BC">
        <w:rPr>
          <w:rFonts w:ascii="仿宋" w:eastAsia="仿宋" w:hAnsi="仿宋" w:hint="eastAsia"/>
          <w:b/>
          <w:sz w:val="28"/>
          <w:szCs w:val="28"/>
        </w:rPr>
        <w:t>负责</w:t>
      </w:r>
      <w:r w:rsidRPr="00A261BC">
        <w:rPr>
          <w:rFonts w:ascii="仿宋" w:eastAsia="仿宋" w:hAnsi="仿宋"/>
          <w:b/>
          <w:sz w:val="28"/>
          <w:szCs w:val="28"/>
        </w:rPr>
        <w:t>送检</w:t>
      </w:r>
    </w:p>
    <w:p w:rsidR="00D5256A" w:rsidRPr="00A261BC" w:rsidRDefault="00D5256A" w:rsidP="00A261BC">
      <w:pPr>
        <w:spacing w:line="520" w:lineRule="exact"/>
        <w:ind w:leftChars="201" w:left="422" w:firstLine="2"/>
        <w:rPr>
          <w:rFonts w:ascii="仿宋" w:eastAsia="仿宋" w:hAnsi="仿宋"/>
          <w:sz w:val="28"/>
          <w:szCs w:val="28"/>
        </w:rPr>
      </w:pPr>
      <w:r w:rsidRPr="00A261BC">
        <w:rPr>
          <w:rFonts w:ascii="仿宋" w:eastAsia="仿宋" w:hAnsi="仿宋" w:hint="eastAsia"/>
          <w:sz w:val="28"/>
          <w:szCs w:val="28"/>
        </w:rPr>
        <w:t>（1）远红外线波长范围应在４μm－16μm。</w:t>
      </w:r>
    </w:p>
    <w:p w:rsidR="00D5256A" w:rsidRPr="00A261BC" w:rsidRDefault="00D5256A" w:rsidP="00A261BC">
      <w:pPr>
        <w:spacing w:line="520" w:lineRule="exact"/>
        <w:ind w:leftChars="201" w:left="422" w:firstLine="2"/>
        <w:rPr>
          <w:rFonts w:ascii="仿宋" w:eastAsia="仿宋" w:hAnsi="仿宋"/>
          <w:sz w:val="28"/>
          <w:szCs w:val="28"/>
        </w:rPr>
      </w:pPr>
      <w:r w:rsidRPr="00A261BC">
        <w:rPr>
          <w:rFonts w:ascii="仿宋" w:eastAsia="仿宋" w:hAnsi="仿宋" w:hint="eastAsia"/>
          <w:sz w:val="28"/>
          <w:szCs w:val="28"/>
        </w:rPr>
        <w:t>（2）法向发射率应不小于0.85。</w:t>
      </w:r>
    </w:p>
    <w:p w:rsidR="00D5256A" w:rsidRPr="00A261BC" w:rsidRDefault="00D5256A" w:rsidP="00A261BC">
      <w:pPr>
        <w:spacing w:line="520" w:lineRule="exact"/>
        <w:ind w:leftChars="201" w:left="422" w:firstLine="2"/>
        <w:rPr>
          <w:rFonts w:ascii="仿宋" w:eastAsia="仿宋" w:hAnsi="仿宋"/>
          <w:sz w:val="28"/>
          <w:szCs w:val="28"/>
        </w:rPr>
      </w:pPr>
      <w:r w:rsidRPr="00A261BC">
        <w:rPr>
          <w:rFonts w:ascii="仿宋" w:eastAsia="仿宋" w:hAnsi="仿宋" w:hint="eastAsia"/>
          <w:sz w:val="28"/>
          <w:szCs w:val="28"/>
        </w:rPr>
        <w:t>（3）洗涤30次后，法向发射率应不小于0.83。</w:t>
      </w:r>
    </w:p>
    <w:p w:rsidR="00D5256A" w:rsidRPr="00A261BC" w:rsidRDefault="00D5256A" w:rsidP="00A10AAA">
      <w:pPr>
        <w:spacing w:line="520" w:lineRule="exact"/>
        <w:ind w:leftChars="201" w:left="422" w:firstLine="2"/>
        <w:rPr>
          <w:rFonts w:ascii="仿宋" w:eastAsia="仿宋" w:hAnsi="仿宋"/>
          <w:sz w:val="28"/>
          <w:szCs w:val="28"/>
        </w:rPr>
      </w:pPr>
      <w:r w:rsidRPr="00A261BC">
        <w:rPr>
          <w:rFonts w:ascii="仿宋" w:eastAsia="仿宋" w:hAnsi="仿宋" w:hint="eastAsia"/>
          <w:sz w:val="28"/>
          <w:szCs w:val="28"/>
        </w:rPr>
        <w:t>（4）动物实验微循环血流灌注量的增加量应不小于16％，样本组前后比较及其与对照组的增加值比较应具有统计学意义，且生物组织微循环灌注改善评价指标应具有统计学意义。</w:t>
      </w:r>
    </w:p>
    <w:p w:rsidR="00D5256A" w:rsidRDefault="00D5256A" w:rsidP="00A261BC">
      <w:pPr>
        <w:spacing w:line="520" w:lineRule="exact"/>
        <w:ind w:leftChars="201" w:left="422" w:firstLine="2"/>
        <w:rPr>
          <w:rFonts w:ascii="仿宋" w:eastAsia="仿宋" w:hAnsi="仿宋"/>
          <w:sz w:val="28"/>
          <w:szCs w:val="28"/>
        </w:rPr>
      </w:pPr>
      <w:r w:rsidRPr="00A261BC">
        <w:rPr>
          <w:rFonts w:ascii="仿宋" w:eastAsia="仿宋" w:hAnsi="仿宋" w:hint="eastAsia"/>
          <w:sz w:val="28"/>
          <w:szCs w:val="28"/>
        </w:rPr>
        <w:t>（</w:t>
      </w:r>
      <w:r w:rsidR="00A10AAA">
        <w:rPr>
          <w:rFonts w:ascii="仿宋" w:eastAsia="仿宋" w:hAnsi="仿宋" w:hint="eastAsia"/>
          <w:sz w:val="28"/>
          <w:szCs w:val="28"/>
        </w:rPr>
        <w:t>5</w:t>
      </w:r>
      <w:r w:rsidRPr="00A261BC">
        <w:rPr>
          <w:rFonts w:ascii="仿宋" w:eastAsia="仿宋" w:hAnsi="仿宋" w:hint="eastAsia"/>
          <w:sz w:val="28"/>
          <w:szCs w:val="28"/>
        </w:rPr>
        <w:t>）红外辐照升温速率应不小于0.18℃/s。</w:t>
      </w:r>
    </w:p>
    <w:p w:rsidR="00D5256A" w:rsidRPr="00A261BC" w:rsidRDefault="00D5256A" w:rsidP="00A261BC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261BC">
        <w:rPr>
          <w:rFonts w:ascii="仿宋" w:eastAsia="仿宋" w:hAnsi="仿宋" w:hint="eastAsia"/>
          <w:b/>
          <w:sz w:val="28"/>
          <w:szCs w:val="28"/>
        </w:rPr>
        <w:t>3．</w:t>
      </w:r>
      <w:r w:rsidR="00A261BC">
        <w:rPr>
          <w:rFonts w:ascii="仿宋" w:eastAsia="仿宋" w:hAnsi="仿宋" w:hint="eastAsia"/>
          <w:b/>
          <w:sz w:val="28"/>
          <w:szCs w:val="28"/>
        </w:rPr>
        <w:t>企业</w:t>
      </w:r>
      <w:r w:rsidRPr="00A261BC">
        <w:rPr>
          <w:rFonts w:ascii="仿宋" w:eastAsia="仿宋" w:hAnsi="仿宋"/>
          <w:b/>
          <w:sz w:val="28"/>
          <w:szCs w:val="28"/>
        </w:rPr>
        <w:t>所需提供样品</w:t>
      </w:r>
      <w:r w:rsidRPr="00A261BC">
        <w:rPr>
          <w:rFonts w:ascii="仿宋" w:eastAsia="仿宋" w:hAnsi="仿宋" w:hint="eastAsia"/>
          <w:b/>
          <w:sz w:val="28"/>
          <w:szCs w:val="28"/>
        </w:rPr>
        <w:t>量</w:t>
      </w:r>
    </w:p>
    <w:tbl>
      <w:tblPr>
        <w:tblStyle w:val="a3"/>
        <w:tblW w:w="5041" w:type="pct"/>
        <w:tblInd w:w="-5" w:type="dxa"/>
        <w:tblLook w:val="04A0" w:firstRow="1" w:lastRow="0" w:firstColumn="1" w:lastColumn="0" w:noHBand="0" w:noVBand="1"/>
      </w:tblPr>
      <w:tblGrid>
        <w:gridCol w:w="1702"/>
        <w:gridCol w:w="2267"/>
        <w:gridCol w:w="2983"/>
        <w:gridCol w:w="1412"/>
      </w:tblGrid>
      <w:tr w:rsidR="00A261BC" w:rsidRPr="00A261BC" w:rsidTr="009820EB">
        <w:tc>
          <w:tcPr>
            <w:tcW w:w="1017" w:type="pct"/>
          </w:tcPr>
          <w:p w:rsidR="00D5256A" w:rsidRPr="00A261BC" w:rsidRDefault="00D5256A" w:rsidP="00A261B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样品类</w:t>
            </w:r>
          </w:p>
        </w:tc>
        <w:tc>
          <w:tcPr>
            <w:tcW w:w="1355" w:type="pct"/>
          </w:tcPr>
          <w:p w:rsidR="00D5256A" w:rsidRPr="00A261BC" w:rsidRDefault="00D5256A" w:rsidP="00A261B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大小规格</w:t>
            </w:r>
          </w:p>
        </w:tc>
        <w:tc>
          <w:tcPr>
            <w:tcW w:w="1783" w:type="pct"/>
          </w:tcPr>
          <w:p w:rsidR="00D5256A" w:rsidRPr="00A261BC" w:rsidRDefault="00D5256A" w:rsidP="00A261B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提供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尺寸</w:t>
            </w:r>
          </w:p>
        </w:tc>
        <w:tc>
          <w:tcPr>
            <w:tcW w:w="844" w:type="pct"/>
          </w:tcPr>
          <w:p w:rsidR="00D5256A" w:rsidRPr="00A261BC" w:rsidRDefault="00D5256A" w:rsidP="00A261B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</w:tr>
      <w:tr w:rsidR="00A261BC" w:rsidRPr="00A261BC" w:rsidTr="009820EB">
        <w:tc>
          <w:tcPr>
            <w:tcW w:w="1017" w:type="pct"/>
            <w:vMerge w:val="restart"/>
          </w:tcPr>
          <w:p w:rsidR="00D5256A" w:rsidRPr="00A261BC" w:rsidRDefault="00D5256A" w:rsidP="00A261B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功能样品类</w:t>
            </w:r>
          </w:p>
        </w:tc>
        <w:tc>
          <w:tcPr>
            <w:tcW w:w="1355" w:type="pct"/>
          </w:tcPr>
          <w:p w:rsidR="00D5256A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文胸</w:t>
            </w:r>
            <w:r>
              <w:rPr>
                <w:rFonts w:ascii="仿宋" w:eastAsia="仿宋" w:hAnsi="仿宋"/>
                <w:sz w:val="28"/>
                <w:szCs w:val="28"/>
              </w:rPr>
              <w:t>、内裤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、袜子等小件</w:t>
            </w:r>
          </w:p>
        </w:tc>
        <w:tc>
          <w:tcPr>
            <w:tcW w:w="1783" w:type="pct"/>
          </w:tcPr>
          <w:p w:rsidR="00D5256A" w:rsidRPr="00A261BC" w:rsidRDefault="009820EB" w:rsidP="00A261BC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成品</w:t>
            </w:r>
          </w:p>
        </w:tc>
        <w:tc>
          <w:tcPr>
            <w:tcW w:w="844" w:type="pct"/>
          </w:tcPr>
          <w:p w:rsidR="00D5256A" w:rsidRPr="00A261BC" w:rsidRDefault="00A10AAA" w:rsidP="00A10AAA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="009820EB"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 w:rsidR="009820EB">
              <w:rPr>
                <w:rFonts w:ascii="仿宋" w:eastAsia="仿宋" w:hAnsi="仿宋"/>
                <w:sz w:val="28"/>
                <w:szCs w:val="28"/>
              </w:rPr>
              <w:t>（</w:t>
            </w:r>
            <w:r w:rsidR="009820EB">
              <w:rPr>
                <w:rFonts w:ascii="仿宋" w:eastAsia="仿宋" w:hAnsi="仿宋" w:hint="eastAsia"/>
                <w:sz w:val="28"/>
                <w:szCs w:val="28"/>
              </w:rPr>
              <w:t>件</w:t>
            </w:r>
            <w:r w:rsidR="009820EB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  <w:tr w:rsidR="009820EB" w:rsidRPr="00A261BC" w:rsidTr="009820EB">
        <w:tc>
          <w:tcPr>
            <w:tcW w:w="1017" w:type="pct"/>
            <w:vMerge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内衣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、枕巾等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一般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大小</w:t>
            </w:r>
          </w:p>
        </w:tc>
        <w:tc>
          <w:tcPr>
            <w:tcW w:w="1783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成品</w:t>
            </w:r>
          </w:p>
        </w:tc>
        <w:tc>
          <w:tcPr>
            <w:tcW w:w="844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个（件）</w:t>
            </w:r>
          </w:p>
        </w:tc>
      </w:tr>
      <w:tr w:rsidR="009820EB" w:rsidRPr="00A261BC" w:rsidTr="009820EB">
        <w:tc>
          <w:tcPr>
            <w:tcW w:w="1017" w:type="pct"/>
            <w:vMerge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被褥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等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大件</w:t>
            </w:r>
          </w:p>
        </w:tc>
        <w:tc>
          <w:tcPr>
            <w:tcW w:w="1783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/>
                <w:sz w:val="28"/>
                <w:szCs w:val="28"/>
              </w:rPr>
              <w:t>裁剪为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40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 xml:space="preserve"> cm × 40 cm</w:t>
            </w:r>
          </w:p>
        </w:tc>
        <w:tc>
          <w:tcPr>
            <w:tcW w:w="844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个（件）</w:t>
            </w:r>
          </w:p>
        </w:tc>
      </w:tr>
      <w:tr w:rsidR="009820EB" w:rsidRPr="00A261BC" w:rsidTr="009820EB">
        <w:tc>
          <w:tcPr>
            <w:tcW w:w="1017" w:type="pct"/>
            <w:vMerge w:val="restar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空白对照（无功能）样品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类</w:t>
            </w:r>
          </w:p>
        </w:tc>
        <w:tc>
          <w:tcPr>
            <w:tcW w:w="1355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文胸</w:t>
            </w:r>
            <w:r>
              <w:rPr>
                <w:rFonts w:ascii="仿宋" w:eastAsia="仿宋" w:hAnsi="仿宋"/>
                <w:sz w:val="28"/>
                <w:szCs w:val="28"/>
              </w:rPr>
              <w:t>、内裤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袜子等小件</w:t>
            </w:r>
          </w:p>
        </w:tc>
        <w:tc>
          <w:tcPr>
            <w:tcW w:w="1783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成品</w:t>
            </w:r>
          </w:p>
        </w:tc>
        <w:tc>
          <w:tcPr>
            <w:tcW w:w="844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10个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件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  <w:tr w:rsidR="009820EB" w:rsidRPr="00A261BC" w:rsidTr="009820EB">
        <w:tc>
          <w:tcPr>
            <w:tcW w:w="1017" w:type="pct"/>
            <w:vMerge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内衣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、枕巾等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一般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大小</w:t>
            </w:r>
          </w:p>
        </w:tc>
        <w:tc>
          <w:tcPr>
            <w:tcW w:w="1783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成品</w:t>
            </w:r>
          </w:p>
        </w:tc>
        <w:tc>
          <w:tcPr>
            <w:tcW w:w="844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件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  <w:tr w:rsidR="009820EB" w:rsidRPr="00A261BC" w:rsidTr="009820EB">
        <w:tc>
          <w:tcPr>
            <w:tcW w:w="1017" w:type="pct"/>
            <w:vMerge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被褥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等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大件</w:t>
            </w:r>
          </w:p>
        </w:tc>
        <w:tc>
          <w:tcPr>
            <w:tcW w:w="1783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/>
                <w:sz w:val="28"/>
                <w:szCs w:val="28"/>
              </w:rPr>
              <w:t>裁剪为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40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 xml:space="preserve"> cm × 40 cm</w:t>
            </w:r>
          </w:p>
        </w:tc>
        <w:tc>
          <w:tcPr>
            <w:tcW w:w="844" w:type="pct"/>
          </w:tcPr>
          <w:p w:rsidR="009820EB" w:rsidRPr="00A261BC" w:rsidRDefault="009820EB" w:rsidP="009820EB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5个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件</w:t>
            </w:r>
            <w:r w:rsidRPr="00A261BC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</w:tbl>
    <w:p w:rsidR="00A261BC" w:rsidRPr="00A261BC" w:rsidRDefault="00A261BC" w:rsidP="002B11A5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Pr="00A261BC"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抗菌</w:t>
      </w:r>
      <w:r w:rsidRPr="00A261BC">
        <w:rPr>
          <w:rFonts w:ascii="仿宋" w:eastAsia="仿宋" w:hAnsi="仿宋" w:hint="eastAsia"/>
          <w:b/>
          <w:sz w:val="28"/>
          <w:szCs w:val="28"/>
        </w:rPr>
        <w:t>功能检测</w:t>
      </w:r>
      <w:r w:rsidRPr="00A261BC">
        <w:rPr>
          <w:rFonts w:ascii="仿宋" w:eastAsia="仿宋" w:hAnsi="仿宋"/>
          <w:b/>
          <w:sz w:val="28"/>
          <w:szCs w:val="28"/>
        </w:rPr>
        <w:t>指标</w:t>
      </w:r>
    </w:p>
    <w:p w:rsidR="00A261BC" w:rsidRDefault="00A261BC" w:rsidP="002B11A5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261BC">
        <w:rPr>
          <w:rFonts w:ascii="仿宋" w:eastAsia="仿宋" w:hAnsi="仿宋" w:hint="eastAsia"/>
          <w:b/>
          <w:sz w:val="28"/>
          <w:szCs w:val="28"/>
        </w:rPr>
        <w:t>1.企业</w:t>
      </w:r>
      <w:r>
        <w:rPr>
          <w:rFonts w:ascii="仿宋" w:eastAsia="仿宋" w:hAnsi="仿宋" w:hint="eastAsia"/>
          <w:b/>
          <w:sz w:val="28"/>
          <w:szCs w:val="28"/>
        </w:rPr>
        <w:t>自行</w:t>
      </w:r>
      <w:r>
        <w:rPr>
          <w:rFonts w:ascii="仿宋" w:eastAsia="仿宋" w:hAnsi="仿宋"/>
          <w:b/>
          <w:sz w:val="28"/>
          <w:szCs w:val="28"/>
        </w:rPr>
        <w:t>送检后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>
        <w:rPr>
          <w:rFonts w:ascii="仿宋" w:eastAsia="仿宋" w:hAnsi="仿宋"/>
          <w:b/>
          <w:sz w:val="28"/>
          <w:szCs w:val="28"/>
        </w:rPr>
        <w:t>将报告复印件加盖公章后提交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A261BC" w:rsidRPr="00A261BC" w:rsidRDefault="00A261BC" w:rsidP="002B11A5">
      <w:pPr>
        <w:spacing w:line="52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产品</w:t>
      </w:r>
      <w:r>
        <w:rPr>
          <w:rFonts w:ascii="仿宋" w:eastAsia="仿宋" w:hAnsi="仿宋"/>
          <w:color w:val="000000"/>
          <w:sz w:val="28"/>
          <w:szCs w:val="28"/>
        </w:rPr>
        <w:t>的《</w:t>
      </w:r>
      <w:r w:rsidRPr="00A261BC">
        <w:rPr>
          <w:rFonts w:ascii="仿宋" w:eastAsia="仿宋" w:hAnsi="仿宋" w:hint="eastAsia"/>
          <w:color w:val="000000"/>
          <w:sz w:val="28"/>
          <w:szCs w:val="28"/>
        </w:rPr>
        <w:t>安全性毒理学报告</w:t>
      </w:r>
      <w:r>
        <w:rPr>
          <w:rFonts w:ascii="仿宋" w:eastAsia="仿宋" w:hAnsi="仿宋" w:hint="eastAsia"/>
          <w:color w:val="000000"/>
          <w:sz w:val="28"/>
          <w:szCs w:val="28"/>
        </w:rPr>
        <w:t>》</w:t>
      </w:r>
      <w:r w:rsidRPr="00A261BC">
        <w:rPr>
          <w:rFonts w:ascii="仿宋" w:eastAsia="仿宋" w:hAnsi="仿宋" w:hint="eastAsia"/>
          <w:color w:val="000000"/>
          <w:sz w:val="28"/>
          <w:szCs w:val="28"/>
        </w:rPr>
        <w:t>：</w:t>
      </w:r>
      <w:r>
        <w:rPr>
          <w:rFonts w:ascii="仿宋" w:eastAsia="仿宋" w:hAnsi="仿宋" w:hint="eastAsia"/>
          <w:color w:val="000000"/>
          <w:sz w:val="28"/>
          <w:szCs w:val="28"/>
        </w:rPr>
        <w:t>根据</w:t>
      </w:r>
      <w:r>
        <w:rPr>
          <w:rFonts w:ascii="仿宋" w:eastAsia="仿宋" w:hAnsi="仿宋"/>
          <w:color w:val="000000"/>
          <w:sz w:val="28"/>
          <w:szCs w:val="28"/>
        </w:rPr>
        <w:t>产品</w:t>
      </w:r>
      <w:r>
        <w:rPr>
          <w:rFonts w:ascii="仿宋" w:eastAsia="仿宋" w:hAnsi="仿宋" w:hint="eastAsia"/>
          <w:color w:val="000000"/>
          <w:sz w:val="28"/>
          <w:szCs w:val="28"/>
        </w:rPr>
        <w:t>接触人体</w:t>
      </w:r>
      <w:r>
        <w:rPr>
          <w:rFonts w:ascii="仿宋" w:eastAsia="仿宋" w:hAnsi="仿宋"/>
          <w:color w:val="000000"/>
          <w:sz w:val="28"/>
          <w:szCs w:val="28"/>
        </w:rPr>
        <w:t>部位的不同，提供《</w:t>
      </w:r>
      <w:r w:rsidRPr="00A261BC">
        <w:rPr>
          <w:rFonts w:ascii="仿宋" w:eastAsia="仿宋" w:hAnsi="仿宋" w:hint="eastAsia"/>
          <w:color w:val="000000"/>
          <w:sz w:val="28"/>
          <w:szCs w:val="28"/>
        </w:rPr>
        <w:t>皮肤刺激性试验报告</w:t>
      </w:r>
      <w:r>
        <w:rPr>
          <w:rFonts w:ascii="仿宋" w:eastAsia="仿宋" w:hAnsi="仿宋"/>
          <w:color w:val="000000"/>
          <w:sz w:val="28"/>
          <w:szCs w:val="28"/>
        </w:rPr>
        <w:t>》</w:t>
      </w:r>
      <w:r w:rsidRPr="00A261BC">
        <w:rPr>
          <w:rFonts w:ascii="仿宋" w:eastAsia="仿宋" w:hAnsi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</w:rPr>
        <w:t>《</w:t>
      </w:r>
      <w:r w:rsidRPr="00A261BC">
        <w:rPr>
          <w:rFonts w:ascii="仿宋" w:eastAsia="仿宋" w:hAnsi="仿宋" w:hint="eastAsia"/>
          <w:color w:val="000000"/>
          <w:sz w:val="28"/>
          <w:szCs w:val="28"/>
        </w:rPr>
        <w:t>急性眼刺激性试验（眼睛近周部用品）报告</w:t>
      </w:r>
      <w:r>
        <w:rPr>
          <w:rFonts w:ascii="仿宋" w:eastAsia="仿宋" w:hAnsi="仿宋" w:hint="eastAsia"/>
          <w:color w:val="000000"/>
          <w:sz w:val="28"/>
          <w:szCs w:val="28"/>
        </w:rPr>
        <w:t>》</w:t>
      </w:r>
      <w:r w:rsidRPr="00A261BC">
        <w:rPr>
          <w:rFonts w:ascii="仿宋" w:eastAsia="仿宋" w:hAnsi="仿宋" w:hint="eastAsia"/>
          <w:color w:val="000000"/>
          <w:sz w:val="28"/>
          <w:szCs w:val="28"/>
        </w:rPr>
        <w:t>或</w:t>
      </w:r>
      <w:r>
        <w:rPr>
          <w:rFonts w:ascii="仿宋" w:eastAsia="仿宋" w:hAnsi="仿宋" w:hint="eastAsia"/>
          <w:color w:val="000000"/>
          <w:sz w:val="28"/>
          <w:szCs w:val="28"/>
        </w:rPr>
        <w:t>《</w:t>
      </w:r>
      <w:r w:rsidRPr="00A261BC">
        <w:rPr>
          <w:rFonts w:ascii="仿宋" w:eastAsia="仿宋" w:hAnsi="仿宋" w:hint="eastAsia"/>
          <w:color w:val="000000"/>
          <w:sz w:val="28"/>
          <w:szCs w:val="28"/>
        </w:rPr>
        <w:t>致突变性试验报告</w:t>
      </w:r>
      <w:r>
        <w:rPr>
          <w:rFonts w:ascii="仿宋" w:eastAsia="仿宋" w:hAnsi="仿宋" w:hint="eastAsia"/>
          <w:color w:val="000000"/>
          <w:sz w:val="28"/>
          <w:szCs w:val="28"/>
        </w:rPr>
        <w:t>》</w:t>
      </w:r>
      <w:r w:rsidRPr="00A261BC">
        <w:rPr>
          <w:rFonts w:ascii="仿宋" w:eastAsia="仿宋" w:hAnsi="仿宋"/>
          <w:color w:val="000000"/>
          <w:sz w:val="28"/>
          <w:szCs w:val="28"/>
        </w:rPr>
        <w:t>。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24"/>
        <w:gridCol w:w="2977"/>
        <w:gridCol w:w="1754"/>
      </w:tblGrid>
      <w:tr w:rsidR="00A261BC" w:rsidRPr="00A261BC" w:rsidTr="00AE731E">
        <w:tc>
          <w:tcPr>
            <w:tcW w:w="1129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抗菌织物类别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接触</w:t>
            </w:r>
            <w:r w:rsidRPr="00A261BC">
              <w:rPr>
                <w:rFonts w:ascii="仿宋" w:eastAsia="仿宋" w:hAnsi="仿宋"/>
                <w:kern w:val="0"/>
                <w:sz w:val="28"/>
                <w:szCs w:val="28"/>
              </w:rPr>
              <w:t>人体部位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测试</w:t>
            </w:r>
            <w:r w:rsidRPr="00A261BC">
              <w:rPr>
                <w:rFonts w:ascii="仿宋" w:eastAsia="仿宋" w:hAnsi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测试结果</w:t>
            </w:r>
          </w:p>
        </w:tc>
      </w:tr>
      <w:tr w:rsidR="00A261BC" w:rsidRPr="00A261BC" w:rsidTr="00AE731E">
        <w:trPr>
          <w:trHeight w:val="633"/>
        </w:trPr>
        <w:tc>
          <w:tcPr>
            <w:tcW w:w="1129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sz w:val="28"/>
                <w:szCs w:val="28"/>
              </w:rPr>
              <w:t>眼睛及近周部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急性眼刺激性试验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无刺激</w:t>
            </w:r>
          </w:p>
        </w:tc>
      </w:tr>
      <w:tr w:rsidR="00A261BC" w:rsidRPr="00A261BC" w:rsidTr="00AE731E">
        <w:trPr>
          <w:trHeight w:val="852"/>
        </w:trPr>
        <w:tc>
          <w:tcPr>
            <w:tcW w:w="1129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直接接触生殖</w:t>
            </w:r>
            <w:r w:rsidRPr="00A261BC">
              <w:rPr>
                <w:rFonts w:ascii="仿宋" w:eastAsia="仿宋" w:hAnsi="仿宋"/>
                <w:kern w:val="0"/>
                <w:sz w:val="28"/>
                <w:szCs w:val="28"/>
              </w:rPr>
              <w:t>器官、哺乳器官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皮肤刺激性</w:t>
            </w:r>
            <w:r w:rsidRPr="00A261BC">
              <w:rPr>
                <w:rFonts w:ascii="仿宋" w:eastAsia="仿宋" w:hAnsi="仿宋"/>
                <w:kern w:val="0"/>
                <w:sz w:val="28"/>
                <w:szCs w:val="28"/>
              </w:rPr>
              <w:t>试验</w:t>
            </w: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、</w:t>
            </w:r>
            <w:r w:rsidRPr="00A261BC">
              <w:rPr>
                <w:rFonts w:ascii="仿宋" w:eastAsia="仿宋" w:hAnsi="仿宋"/>
                <w:kern w:val="0"/>
                <w:sz w:val="28"/>
                <w:szCs w:val="28"/>
              </w:rPr>
              <w:t>致突变</w:t>
            </w: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性</w:t>
            </w:r>
            <w:r w:rsidRPr="00A261BC">
              <w:rPr>
                <w:rFonts w:ascii="仿宋" w:eastAsia="仿宋" w:hAnsi="仿宋"/>
                <w:kern w:val="0"/>
                <w:sz w:val="28"/>
                <w:szCs w:val="28"/>
              </w:rPr>
              <w:t>试验</w:t>
            </w:r>
            <w:r w:rsidRPr="00A261BC">
              <w:rPr>
                <w:rFonts w:ascii="仿宋" w:eastAsia="仿宋" w:hAnsi="仿宋" w:hint="eastAsia"/>
                <w:sz w:val="28"/>
                <w:szCs w:val="28"/>
              </w:rPr>
              <w:t>（Ames试验）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261BC" w:rsidRPr="00A261BC" w:rsidRDefault="00A261BC" w:rsidP="002B11A5">
            <w:pPr>
              <w:widowControl/>
              <w:spacing w:line="52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无刺激、阴性</w:t>
            </w:r>
          </w:p>
        </w:tc>
      </w:tr>
      <w:tr w:rsidR="00A261BC" w:rsidRPr="00A261BC" w:rsidTr="00AE731E">
        <w:trPr>
          <w:trHeight w:val="633"/>
        </w:trPr>
        <w:tc>
          <w:tcPr>
            <w:tcW w:w="1129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除上述1、2类的其他部位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皮肤刺激性</w:t>
            </w:r>
            <w:r w:rsidRPr="00A261BC">
              <w:rPr>
                <w:rFonts w:ascii="仿宋" w:eastAsia="仿宋" w:hAnsi="仿宋"/>
                <w:kern w:val="0"/>
                <w:sz w:val="28"/>
                <w:szCs w:val="28"/>
              </w:rPr>
              <w:t>试验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261BC" w:rsidRPr="00A261BC" w:rsidRDefault="00A261BC" w:rsidP="002B11A5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261BC">
              <w:rPr>
                <w:rFonts w:ascii="仿宋" w:eastAsia="仿宋" w:hAnsi="仿宋" w:hint="eastAsia"/>
                <w:kern w:val="0"/>
                <w:sz w:val="28"/>
                <w:szCs w:val="28"/>
              </w:rPr>
              <w:t>无刺激</w:t>
            </w:r>
          </w:p>
        </w:tc>
        <w:bookmarkStart w:id="0" w:name="_GoBack"/>
        <w:bookmarkEnd w:id="0"/>
      </w:tr>
    </w:tbl>
    <w:p w:rsidR="002B11A5" w:rsidRDefault="002B11A5" w:rsidP="002B11A5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261BC">
        <w:rPr>
          <w:rFonts w:ascii="仿宋" w:eastAsia="仿宋" w:hAnsi="仿宋"/>
          <w:b/>
          <w:sz w:val="28"/>
          <w:szCs w:val="28"/>
        </w:rPr>
        <w:t>2.协会</w:t>
      </w:r>
      <w:r w:rsidRPr="00A261BC">
        <w:rPr>
          <w:rFonts w:ascii="仿宋" w:eastAsia="仿宋" w:hAnsi="仿宋" w:hint="eastAsia"/>
          <w:b/>
          <w:sz w:val="28"/>
          <w:szCs w:val="28"/>
        </w:rPr>
        <w:t>负责</w:t>
      </w:r>
      <w:r w:rsidRPr="00A261BC">
        <w:rPr>
          <w:rFonts w:ascii="仿宋" w:eastAsia="仿宋" w:hAnsi="仿宋"/>
          <w:b/>
          <w:sz w:val="28"/>
          <w:szCs w:val="28"/>
        </w:rPr>
        <w:t>送检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276"/>
        <w:gridCol w:w="851"/>
        <w:gridCol w:w="1842"/>
        <w:gridCol w:w="1843"/>
        <w:gridCol w:w="1418"/>
        <w:tblGridChange w:id="1">
          <w:tblGrid>
            <w:gridCol w:w="1610"/>
            <w:gridCol w:w="1276"/>
            <w:gridCol w:w="851"/>
            <w:gridCol w:w="1842"/>
            <w:gridCol w:w="1843"/>
            <w:gridCol w:w="1418"/>
          </w:tblGrid>
        </w:tblGridChange>
      </w:tblGrid>
      <w:tr w:rsidR="00A10AAA" w:rsidTr="009053E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10" w:type="dxa"/>
            <w:vMerge w:val="restart"/>
            <w:vAlign w:val="center"/>
          </w:tcPr>
          <w:p w:rsidR="00A10AAA" w:rsidRDefault="00A10AAA" w:rsidP="00A10AAA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项目及</w:t>
            </w:r>
          </w:p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菌种</w:t>
            </w:r>
          </w:p>
        </w:tc>
        <w:tc>
          <w:tcPr>
            <w:tcW w:w="1276" w:type="dxa"/>
            <w:vMerge w:val="restart"/>
            <w:vAlign w:val="center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抑菌圈宽度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水洗</w:t>
            </w:r>
          </w:p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次数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抗（抑）菌率（%）</w:t>
            </w:r>
          </w:p>
        </w:tc>
      </w:tr>
      <w:tr w:rsidR="00A10AAA" w:rsidTr="009053E3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610" w:type="dxa"/>
            <w:vMerge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0AAA" w:rsidRPr="00A10AAA" w:rsidRDefault="00A10AAA" w:rsidP="00A10AAA">
            <w:pPr>
              <w:spacing w:line="52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A10AAA" w:rsidRPr="00A10AAA" w:rsidRDefault="00A10AAA" w:rsidP="00A10AAA">
            <w:pPr>
              <w:spacing w:line="52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G+ 菌</w:t>
            </w:r>
          </w:p>
        </w:tc>
        <w:tc>
          <w:tcPr>
            <w:tcW w:w="1843" w:type="dxa"/>
            <w:tcBorders>
              <w:top w:val="nil"/>
            </w:tcBorders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G- 菌</w:t>
            </w:r>
          </w:p>
        </w:tc>
        <w:tc>
          <w:tcPr>
            <w:tcW w:w="1418" w:type="dxa"/>
            <w:tcBorders>
              <w:top w:val="nil"/>
            </w:tcBorders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真 菌</w:t>
            </w:r>
          </w:p>
        </w:tc>
      </w:tr>
      <w:tr w:rsidR="00A10AAA" w:rsidRPr="007A0808" w:rsidTr="009053E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610" w:type="dxa"/>
            <w:vMerge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0AAA" w:rsidRPr="00A10AAA" w:rsidRDefault="00A10AAA" w:rsidP="00A10AAA">
            <w:pPr>
              <w:spacing w:line="52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A10AAA" w:rsidRPr="00A10AAA" w:rsidRDefault="00A10AAA" w:rsidP="00A10AAA">
            <w:pPr>
              <w:spacing w:line="52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金黄色葡萄球菌</w:t>
            </w:r>
          </w:p>
        </w:tc>
        <w:tc>
          <w:tcPr>
            <w:tcW w:w="1843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肺炎克雷伯</w:t>
            </w:r>
            <w:r w:rsidRPr="00A10AAA">
              <w:rPr>
                <w:rFonts w:ascii="仿宋" w:eastAsia="仿宋" w:hAnsi="仿宋"/>
                <w:kern w:val="0"/>
                <w:sz w:val="28"/>
                <w:szCs w:val="28"/>
              </w:rPr>
              <w:t>氏</w:t>
            </w: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菌</w:t>
            </w:r>
          </w:p>
        </w:tc>
        <w:tc>
          <w:tcPr>
            <w:tcW w:w="1418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白色念珠菌</w:t>
            </w:r>
          </w:p>
        </w:tc>
      </w:tr>
      <w:tr w:rsidR="00A10AAA" w:rsidRPr="007A0808" w:rsidTr="009053E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610" w:type="dxa"/>
            <w:vMerge w:val="restart"/>
            <w:vAlign w:val="center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高抗菌织物</w:t>
            </w:r>
          </w:p>
        </w:tc>
        <w:tc>
          <w:tcPr>
            <w:tcW w:w="1276" w:type="dxa"/>
            <w:vMerge w:val="restart"/>
          </w:tcPr>
          <w:p w:rsidR="00A10AAA" w:rsidRPr="00A10AAA" w:rsidRDefault="00A10AAA" w:rsidP="00A10AAA">
            <w:pPr>
              <w:spacing w:line="520" w:lineRule="exact"/>
              <w:jc w:val="center"/>
              <w:textAlignment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洗涤一次后,须 符合</w:t>
            </w:r>
            <w:r w:rsidRPr="00A10AAA">
              <w:rPr>
                <w:rFonts w:ascii="仿宋" w:eastAsia="仿宋" w:hAnsi="仿宋"/>
                <w:kern w:val="0"/>
                <w:sz w:val="28"/>
                <w:szCs w:val="28"/>
              </w:rPr>
              <w:t>D ≤5mm</w:t>
            </w:r>
          </w:p>
        </w:tc>
        <w:tc>
          <w:tcPr>
            <w:tcW w:w="851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≥</w:t>
            </w:r>
            <w:r w:rsidRPr="00A10AAA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99%</w:t>
            </w:r>
          </w:p>
        </w:tc>
        <w:tc>
          <w:tcPr>
            <w:tcW w:w="1843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≥99%</w:t>
            </w:r>
          </w:p>
        </w:tc>
        <w:tc>
          <w:tcPr>
            <w:tcW w:w="1418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≥90%</w:t>
            </w:r>
          </w:p>
        </w:tc>
      </w:tr>
      <w:tr w:rsidR="00A10AAA" w:rsidRPr="007A0808" w:rsidTr="009053E3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610" w:type="dxa"/>
            <w:vMerge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≥</w:t>
            </w:r>
            <w:r w:rsidRPr="00A10AAA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9</w:t>
            </w:r>
            <w:r w:rsidRPr="00A10AAA">
              <w:rPr>
                <w:rFonts w:ascii="仿宋" w:eastAsia="仿宋" w:hAnsi="仿宋"/>
                <w:kern w:val="0"/>
                <w:sz w:val="28"/>
                <w:szCs w:val="28"/>
              </w:rPr>
              <w:t>0</w:t>
            </w: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≥9</w:t>
            </w:r>
            <w:r w:rsidRPr="00A10AAA">
              <w:rPr>
                <w:rFonts w:ascii="仿宋" w:eastAsia="仿宋" w:hAnsi="仿宋"/>
                <w:kern w:val="0"/>
                <w:sz w:val="28"/>
                <w:szCs w:val="28"/>
              </w:rPr>
              <w:t>0</w:t>
            </w: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≥7</w:t>
            </w:r>
            <w:r w:rsidRPr="00A10AAA">
              <w:rPr>
                <w:rFonts w:ascii="仿宋" w:eastAsia="仿宋" w:hAnsi="仿宋"/>
                <w:kern w:val="0"/>
                <w:sz w:val="28"/>
                <w:szCs w:val="28"/>
              </w:rPr>
              <w:t>0</w:t>
            </w: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%</w:t>
            </w:r>
          </w:p>
        </w:tc>
      </w:tr>
      <w:tr w:rsidR="00A10AAA" w:rsidRPr="007A0808" w:rsidTr="009053E3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610" w:type="dxa"/>
            <w:vMerge w:val="restart"/>
            <w:vAlign w:val="center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普通抗菌织物</w:t>
            </w:r>
          </w:p>
        </w:tc>
        <w:tc>
          <w:tcPr>
            <w:tcW w:w="1276" w:type="dxa"/>
            <w:vMerge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≥</w:t>
            </w:r>
            <w:r w:rsidRPr="00A10AAA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90%</w:t>
            </w:r>
          </w:p>
        </w:tc>
        <w:tc>
          <w:tcPr>
            <w:tcW w:w="1843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≥90%</w:t>
            </w:r>
          </w:p>
        </w:tc>
        <w:tc>
          <w:tcPr>
            <w:tcW w:w="1418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-</w:t>
            </w:r>
          </w:p>
        </w:tc>
      </w:tr>
      <w:tr w:rsidR="00A10AAA" w:rsidRPr="007A0808" w:rsidTr="009053E3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610" w:type="dxa"/>
            <w:vMerge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≥</w:t>
            </w:r>
            <w:r w:rsidRPr="00A10AAA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85%</w:t>
            </w:r>
          </w:p>
        </w:tc>
        <w:tc>
          <w:tcPr>
            <w:tcW w:w="1843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≥85%</w:t>
            </w:r>
          </w:p>
        </w:tc>
        <w:tc>
          <w:tcPr>
            <w:tcW w:w="1418" w:type="dxa"/>
          </w:tcPr>
          <w:p w:rsidR="00A10AAA" w:rsidRPr="00A10AAA" w:rsidRDefault="00A10AAA" w:rsidP="00A10AAA">
            <w:pPr>
              <w:spacing w:line="5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A10AAA">
              <w:rPr>
                <w:rFonts w:ascii="仿宋" w:eastAsia="仿宋" w:hAnsi="仿宋" w:hint="eastAsia"/>
                <w:kern w:val="0"/>
                <w:sz w:val="28"/>
                <w:szCs w:val="28"/>
              </w:rPr>
              <w:t>-</w:t>
            </w:r>
          </w:p>
        </w:tc>
      </w:tr>
    </w:tbl>
    <w:p w:rsidR="00A10AAA" w:rsidRDefault="00A10AAA" w:rsidP="002B11A5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A261BC" w:rsidRDefault="00A261BC" w:rsidP="002B11A5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B11A5">
        <w:rPr>
          <w:rFonts w:ascii="仿宋" w:eastAsia="仿宋" w:hAnsi="仿宋" w:hint="eastAsia"/>
          <w:b/>
          <w:sz w:val="28"/>
          <w:szCs w:val="28"/>
        </w:rPr>
        <w:t>3</w:t>
      </w:r>
      <w:r w:rsidRPr="002B11A5">
        <w:rPr>
          <w:rFonts w:ascii="仿宋" w:eastAsia="仿宋" w:hAnsi="仿宋"/>
          <w:b/>
          <w:sz w:val="28"/>
          <w:szCs w:val="28"/>
        </w:rPr>
        <w:t xml:space="preserve">. </w:t>
      </w:r>
      <w:r w:rsidR="002B11A5">
        <w:rPr>
          <w:rFonts w:ascii="仿宋" w:eastAsia="仿宋" w:hAnsi="仿宋" w:hint="eastAsia"/>
          <w:b/>
          <w:sz w:val="28"/>
          <w:szCs w:val="28"/>
        </w:rPr>
        <w:t>企业</w:t>
      </w:r>
      <w:r w:rsidRPr="002B11A5">
        <w:rPr>
          <w:rFonts w:ascii="仿宋" w:eastAsia="仿宋" w:hAnsi="仿宋" w:hint="eastAsia"/>
          <w:b/>
          <w:sz w:val="28"/>
          <w:szCs w:val="28"/>
        </w:rPr>
        <w:t>所需提供</w:t>
      </w:r>
      <w:r w:rsidRPr="002B11A5">
        <w:rPr>
          <w:rFonts w:ascii="仿宋" w:eastAsia="仿宋" w:hAnsi="仿宋"/>
          <w:b/>
          <w:sz w:val="28"/>
          <w:szCs w:val="28"/>
        </w:rPr>
        <w:t>的</w:t>
      </w:r>
      <w:r w:rsidRPr="002B11A5">
        <w:rPr>
          <w:rFonts w:ascii="仿宋" w:eastAsia="仿宋" w:hAnsi="仿宋" w:hint="eastAsia"/>
          <w:b/>
          <w:sz w:val="28"/>
          <w:szCs w:val="28"/>
        </w:rPr>
        <w:t>样品</w:t>
      </w:r>
      <w:r w:rsidRPr="002B11A5">
        <w:rPr>
          <w:rFonts w:ascii="仿宋" w:eastAsia="仿宋" w:hAnsi="仿宋"/>
          <w:b/>
          <w:sz w:val="28"/>
          <w:szCs w:val="28"/>
        </w:rPr>
        <w:t>量</w:t>
      </w:r>
      <w:r w:rsidRPr="002B11A5">
        <w:rPr>
          <w:rFonts w:ascii="仿宋" w:eastAsia="仿宋" w:hAnsi="仿宋" w:hint="eastAsia"/>
          <w:b/>
          <w:sz w:val="28"/>
          <w:szCs w:val="28"/>
        </w:rPr>
        <w:t>：</w:t>
      </w:r>
    </w:p>
    <w:p w:rsidR="00A10AAA" w:rsidRPr="00A10AAA" w:rsidRDefault="00A10AAA" w:rsidP="00A10AAA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kern w:val="0"/>
          <w:sz w:val="28"/>
          <w:szCs w:val="28"/>
        </w:rPr>
      </w:pPr>
      <w:r w:rsidRPr="00A10AAA">
        <w:rPr>
          <w:rFonts w:ascii="仿宋" w:eastAsia="仿宋" w:hAnsi="仿宋" w:hint="eastAsia"/>
          <w:kern w:val="0"/>
          <w:sz w:val="28"/>
          <w:szCs w:val="28"/>
        </w:rPr>
        <w:t>文胸、内裤、袜子、内衣、枕巾等成品类，提供5件</w:t>
      </w:r>
      <w:r>
        <w:rPr>
          <w:rFonts w:ascii="仿宋" w:eastAsia="仿宋" w:hAnsi="仿宋" w:hint="eastAsia"/>
          <w:kern w:val="0"/>
          <w:sz w:val="28"/>
          <w:szCs w:val="28"/>
        </w:rPr>
        <w:t>；</w:t>
      </w:r>
      <w:r w:rsidRPr="00A10AAA">
        <w:rPr>
          <w:rFonts w:ascii="仿宋" w:eastAsia="仿宋" w:hAnsi="仿宋" w:hint="eastAsia"/>
          <w:kern w:val="0"/>
          <w:sz w:val="28"/>
          <w:szCs w:val="28"/>
        </w:rPr>
        <w:t>被褥等大件（可裁剪为40 cm × 40 cm），提供3件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sectPr w:rsidR="00A10AAA" w:rsidRPr="00A10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3D" w:rsidRDefault="00C05C3D" w:rsidP="00A10AAA">
      <w:r>
        <w:separator/>
      </w:r>
    </w:p>
  </w:endnote>
  <w:endnote w:type="continuationSeparator" w:id="0">
    <w:p w:rsidR="00C05C3D" w:rsidRDefault="00C05C3D" w:rsidP="00A1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3D" w:rsidRDefault="00C05C3D" w:rsidP="00A10AAA">
      <w:r>
        <w:separator/>
      </w:r>
    </w:p>
  </w:footnote>
  <w:footnote w:type="continuationSeparator" w:id="0">
    <w:p w:rsidR="00C05C3D" w:rsidRDefault="00C05C3D" w:rsidP="00A1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6A"/>
    <w:rsid w:val="002B11A5"/>
    <w:rsid w:val="002D5508"/>
    <w:rsid w:val="004D7AD5"/>
    <w:rsid w:val="00896702"/>
    <w:rsid w:val="009820EB"/>
    <w:rsid w:val="00A10AAA"/>
    <w:rsid w:val="00A261BC"/>
    <w:rsid w:val="00AE731E"/>
    <w:rsid w:val="00C05C3D"/>
    <w:rsid w:val="00D5256A"/>
    <w:rsid w:val="00F0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7FBA4-E2E7-41F2-9A13-526F247C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967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9670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0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10AA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10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10A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2018-08-17T07:47:00Z</cp:lastPrinted>
  <dcterms:created xsi:type="dcterms:W3CDTF">2018-11-21T07:40:00Z</dcterms:created>
  <dcterms:modified xsi:type="dcterms:W3CDTF">2018-11-21T07:41:00Z</dcterms:modified>
</cp:coreProperties>
</file>