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附件7</w:t>
      </w:r>
    </w:p>
    <w:p>
      <w:pPr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作品报名具体操作方案</w:t>
      </w:r>
    </w:p>
    <w:p>
      <w:pPr>
        <w:shd w:val="clear" w:color="auto" w:fill="FFFFFF"/>
        <w:spacing w:line="540" w:lineRule="exact"/>
        <w:ind w:firstLine="649" w:firstLineChars="203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健康中国（官方版）APP为新时代健康科普征集大赛搭建征集、展示、投票平台，对活动作品进行统一收集、分类、整理、结构化。具体操作流程如下：</w:t>
      </w:r>
    </w:p>
    <w:p>
      <w:pPr>
        <w:widowControl/>
        <w:shd w:val="clear" w:color="auto" w:fill="FFFFFF"/>
        <w:spacing w:before="0" w:beforeAutospacing="0" w:after="0" w:afterAutospacing="0" w:line="540" w:lineRule="exact"/>
        <w:ind w:firstLine="641"/>
        <w:jc w:val="left"/>
        <w:rPr>
          <w:rFonts w:hint="eastAsia" w:ascii="仿宋_GB2312" w:hAnsi="Calibri" w:cs="Times New Roman"/>
          <w:kern w:val="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2"/>
          <w:szCs w:val="32"/>
          <w:lang w:val="en-US"/>
        </w:rPr>
        <w:t>一、</w:t>
      </w:r>
      <w:r>
        <w:rPr>
          <w:rFonts w:hint="eastAsia" w:ascii="仿宋_GB2312" w:hAnsi="Calibri" w:eastAsia="仿宋_GB2312" w:cs="Times New Roman"/>
          <w:kern w:val="2"/>
          <w:szCs w:val="32"/>
          <w:lang w:val="en-US" w:eastAsia="zh-CN"/>
        </w:rPr>
        <w:t>注册。</w:t>
      </w:r>
      <w:r>
        <w:rPr>
          <w:rFonts w:hint="eastAsia" w:ascii="仿宋_GB2312" w:hAnsi="Calibri" w:cs="Times New Roman"/>
          <w:kern w:val="2"/>
          <w:szCs w:val="32"/>
          <w:lang w:val="en-US" w:eastAsia="zh-CN"/>
        </w:rPr>
        <w:t>通过电脑端访问大赛官网（注：手机或平板电脑登录无法上传作品）</w:t>
      </w:r>
      <w:r>
        <w:rPr>
          <w:rFonts w:hint="eastAsia" w:ascii="仿宋_GB2312" w:hAnsi="Calibri" w:cs="Times New Roman"/>
          <w:kern w:val="2"/>
          <w:szCs w:val="32"/>
          <w:lang w:eastAsia="zh-CN"/>
        </w:rPr>
        <w:t>http://www.jkzg2030.com/jkzg/home.htm</w:t>
      </w:r>
      <w:r>
        <w:rPr>
          <w:rFonts w:hint="eastAsia" w:ascii="仿宋_GB2312" w:hAnsi="Calibri" w:cs="Times New Roman"/>
          <w:kern w:val="2"/>
          <w:szCs w:val="32"/>
          <w:lang w:val="en-US" w:eastAsia="zh-CN"/>
        </w:rPr>
        <w:t>，注册并登录。</w:t>
      </w:r>
    </w:p>
    <w:p>
      <w:pPr>
        <w:widowControl/>
        <w:shd w:val="clear" w:color="auto" w:fill="FFFFFF"/>
        <w:spacing w:before="0" w:beforeAutospacing="0" w:after="0" w:line="540" w:lineRule="exact"/>
        <w:ind w:firstLine="641"/>
        <w:jc w:val="left"/>
        <w:rPr>
          <w:rFonts w:hint="eastAsia" w:ascii="仿宋_GB2312" w:hAnsi="Calibri" w:cs="Times New Roman"/>
          <w:kern w:val="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Cs w:val="32"/>
          <w:lang w:val="en-US"/>
        </w:rPr>
        <w:t>二、</w:t>
      </w:r>
      <w:r>
        <w:rPr>
          <w:rFonts w:hint="eastAsia" w:ascii="仿宋_GB2312" w:hAnsi="Calibri" w:eastAsia="仿宋_GB2312" w:cs="Times New Roman"/>
          <w:kern w:val="2"/>
          <w:szCs w:val="32"/>
          <w:lang w:val="en-US" w:eastAsia="zh-CN"/>
        </w:rPr>
        <w:t>参加活动。</w:t>
      </w:r>
      <w:r>
        <w:rPr>
          <w:rFonts w:hint="eastAsia" w:ascii="仿宋_GB2312" w:hAnsi="Calibri" w:cs="Times New Roman"/>
          <w:kern w:val="2"/>
          <w:szCs w:val="32"/>
          <w:lang w:val="en-US" w:eastAsia="zh-CN"/>
        </w:rPr>
        <w:t>点击“全部活动”，选择“新时代健康中国科普大赛”活动模块，可查看活动方案及要求，点击“立即报名”。</w:t>
      </w:r>
    </w:p>
    <w:p>
      <w:pPr>
        <w:widowControl/>
        <w:shd w:val="clear" w:color="auto" w:fill="FFFFFF"/>
        <w:spacing w:before="0" w:beforeAutospacing="0" w:after="0" w:line="540" w:lineRule="exact"/>
        <w:ind w:firstLine="641"/>
        <w:jc w:val="left"/>
        <w:rPr>
          <w:rFonts w:hint="eastAsia" w:ascii="仿宋_GB2312" w:hAnsi="Calibri" w:cs="Times New Roman"/>
          <w:kern w:val="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Cs w:val="32"/>
          <w:lang w:val="en-US"/>
        </w:rPr>
        <w:t>三、作品上传。</w:t>
      </w:r>
      <w:r>
        <w:rPr>
          <w:rFonts w:hint="eastAsia" w:ascii="仿宋_GB2312" w:hAnsi="Calibri" w:cs="Times New Roman"/>
          <w:kern w:val="2"/>
          <w:szCs w:val="32"/>
          <w:lang w:val="en-US" w:eastAsia="zh-CN"/>
        </w:rPr>
        <w:t>进入“上传作品”页面后，按要求填写活动信息（科普图书及广播电影电视节目类作品上传图片及作品简介，同时将图书/节目U盘寄到指定地点），并将填写完整盖章后的报名表上传至“推荐信”一栏，点击“提交”。</w:t>
      </w:r>
    </w:p>
    <w:p>
      <w:pPr>
        <w:widowControl/>
        <w:shd w:val="clear" w:color="auto" w:fill="FFFFFF"/>
        <w:spacing w:before="0" w:beforeAutospacing="0" w:after="0" w:line="540" w:lineRule="exact"/>
        <w:ind w:firstLine="641"/>
        <w:jc w:val="left"/>
        <w:rPr>
          <w:rFonts w:hint="eastAsia" w:ascii="仿宋_GB2312" w:hAnsi="Calibri" w:cs="Times New Roman"/>
          <w:kern w:val="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Cs w:val="32"/>
          <w:lang w:val="en-US"/>
        </w:rPr>
        <w:t>四、查看作品状态</w:t>
      </w:r>
      <w:r>
        <w:rPr>
          <w:rFonts w:hint="eastAsia" w:ascii="仿宋_GB2312" w:hAnsi="Calibri" w:eastAsia="仿宋_GB2312" w:cs="Times New Roman"/>
          <w:kern w:val="2"/>
          <w:szCs w:val="32"/>
          <w:lang w:val="en-US" w:eastAsia="zh-CN"/>
        </w:rPr>
        <w:t>/</w:t>
      </w:r>
      <w:r>
        <w:rPr>
          <w:rFonts w:hint="eastAsia" w:ascii="仿宋_GB2312" w:hAnsi="Calibri" w:eastAsia="仿宋_GB2312" w:cs="Times New Roman"/>
          <w:kern w:val="2"/>
          <w:szCs w:val="32"/>
          <w:lang w:val="en-US"/>
        </w:rPr>
        <w:t>修改作品。</w:t>
      </w:r>
      <w:r>
        <w:rPr>
          <w:rFonts w:hint="eastAsia" w:ascii="仿宋_GB2312" w:hAnsi="Calibri" w:cs="Times New Roman"/>
          <w:kern w:val="2"/>
          <w:szCs w:val="32"/>
          <w:lang w:val="en-US" w:eastAsia="zh-CN"/>
        </w:rPr>
        <w:t>在活动管理平台页面选择“我的作品”，选中作品下方“修改”即可修改作品。（注：作品经审核后将无法修改）。</w:t>
      </w:r>
    </w:p>
    <w:p>
      <w:pPr>
        <w:widowControl/>
        <w:shd w:val="clear" w:color="auto" w:fill="FFFFFF"/>
        <w:spacing w:before="0" w:beforeAutospacing="0" w:after="0" w:afterAutospacing="0" w:line="540" w:lineRule="exact"/>
        <w:ind w:firstLine="641"/>
        <w:jc w:val="left"/>
        <w:rPr>
          <w:rFonts w:hint="eastAsia" w:ascii="仿宋_GB2312" w:hAnsi="Calibri" w:cs="Times New Roman"/>
          <w:kern w:val="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Cs w:val="32"/>
          <w:lang w:val="en-US"/>
        </w:rPr>
        <w:t>五、阅读</w:t>
      </w:r>
      <w:r>
        <w:rPr>
          <w:rFonts w:hint="eastAsia" w:ascii="仿宋_GB2312" w:hAnsi="Calibri" w:eastAsia="仿宋_GB2312" w:cs="Times New Roman"/>
          <w:kern w:val="2"/>
          <w:szCs w:val="32"/>
          <w:lang w:val="en-US" w:eastAsia="zh-CN"/>
        </w:rPr>
        <w:t>/</w:t>
      </w:r>
      <w:r>
        <w:rPr>
          <w:rFonts w:hint="eastAsia" w:ascii="仿宋_GB2312" w:hAnsi="Calibri" w:eastAsia="仿宋_GB2312" w:cs="Times New Roman"/>
          <w:kern w:val="2"/>
          <w:szCs w:val="32"/>
          <w:lang w:val="en-US"/>
        </w:rPr>
        <w:t>点赞。</w:t>
      </w:r>
      <w:r>
        <w:rPr>
          <w:rFonts w:hint="eastAsia" w:ascii="仿宋_GB2312" w:hAnsi="Calibri" w:cs="Times New Roman"/>
          <w:kern w:val="2"/>
          <w:szCs w:val="32"/>
          <w:lang w:val="en-US" w:eastAsia="zh-CN"/>
        </w:rPr>
        <w:t>下载健康中国官方版app，作品通过审核后，将显示在“活动”专区，供阅读、点赞</w:t>
      </w:r>
      <w:r>
        <w:rPr>
          <w:rFonts w:hint="eastAsia" w:ascii="仿宋_GB2312" w:hAnsi="Calibri" w:cs="Times New Roman"/>
          <w:kern w:val="2"/>
          <w:szCs w:val="32"/>
          <w:lang w:val="en-US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640" w:firstLineChars="200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Calibri" w:cs="Times New Roman"/>
          <w:kern w:val="2"/>
          <w:szCs w:val="32"/>
          <w:lang w:val="en-US"/>
        </w:rPr>
        <w:t>技术咨询联系人：</w:t>
      </w:r>
      <w:r>
        <w:rPr>
          <w:rFonts w:hint="eastAsia" w:ascii="仿宋_GB2312" w:hAnsi="Calibri" w:cs="Times New Roman"/>
          <w:kern w:val="2"/>
          <w:szCs w:val="32"/>
        </w:rPr>
        <w:t>何正江 15</w:t>
      </w:r>
      <w:r>
        <w:rPr>
          <w:rFonts w:hint="eastAsia" w:ascii="仿宋_GB2312" w:hAnsi="宋体" w:cs="仿宋_GB2312"/>
          <w:kern w:val="0"/>
          <w:szCs w:val="32"/>
        </w:rPr>
        <w:t xml:space="preserve">261661186  </w:t>
      </w:r>
    </w:p>
    <w:p>
      <w:pPr>
        <w:pStyle w:val="4"/>
        <w:ind w:right="234" w:rightChars="73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       </w:t>
      </w:r>
      <w:r>
        <w:rPr>
          <w:rFonts w:hint="eastAsia" w:hAnsi="宋体" w:cs="仿宋_GB2312"/>
          <w:kern w:val="0"/>
          <w:szCs w:val="32"/>
          <w:lang w:val="en-US" w:eastAsia="zh-CN"/>
        </w:rPr>
        <w:t xml:space="preserve">    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李晓雅 010-84551</w:t>
      </w:r>
      <w:r>
        <w:rPr>
          <w:rFonts w:hint="eastAsia" w:hAnsi="Calibri" w:cs="Times New Roman"/>
          <w:kern w:val="2"/>
          <w:sz w:val="32"/>
          <w:szCs w:val="32"/>
          <w:lang w:val="en-US" w:eastAsia="zh-CN" w:bidi="ar-SA"/>
        </w:rPr>
        <w:t>30</w:t>
      </w:r>
      <w:bookmarkStart w:id="0" w:name="_GoBack"/>
      <w:bookmarkEnd w:id="0"/>
      <w:r>
        <w:rPr>
          <w:rFonts w:hint="eastAsia" w:hAnsi="Calibri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pStyle w:val="4"/>
        <w:ind w:right="234" w:rightChars="7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66366"/>
    <w:rsid w:val="26966366"/>
    <w:rsid w:val="39906B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2018-05-31T10:43:00Z</dcterms:created>
  <dc:creator>Administrator</dc:creator>
  <cp:lastModifiedBy>Administrator</cp:lastModifiedBy>
  <dcterms:modified xsi:type="dcterms:W3CDTF">2018-06-01T01:09:10Z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